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drawing>
          <wp:inline distB="19050" distT="19050" distL="19050" distR="19050">
            <wp:extent cx="152400" cy="152400"/>
            <wp:effectExtent b="0" l="0" r="0" t="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999999"/>
          <w:sz w:val="20"/>
          <w:szCs w:val="20"/>
          <w:rtl w:val="0"/>
        </w:rPr>
        <w:t xml:space="preserve">Content Marketing Template | </w:t>
      </w:r>
      <w:hyperlink r:id="rId6">
        <w:r w:rsidDel="00000000" w:rsidR="00000000" w:rsidRPr="00000000">
          <w:rPr>
            <w:color w:val="999999"/>
            <w:sz w:val="20"/>
            <w:szCs w:val="20"/>
            <w:u w:val="single"/>
            <w:rtl w:val="0"/>
          </w:rPr>
          <w:t xml:space="preserve">Orbit Media Studios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Instructions 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This is the marketing job description template. You’ll need to make a copy of this document for your own use. (File &gt; Make a Copy)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widowControl w:val="0"/>
        <w:contextualSpacing w:val="0"/>
        <w:rPr>
          <w:rFonts w:ascii="Arial" w:cs="Arial" w:eastAsia="Arial" w:hAnsi="Arial"/>
          <w:color w:val="000000"/>
        </w:rPr>
      </w:pPr>
      <w:bookmarkStart w:colFirst="0" w:colLast="0" w:name="h.p4xm4ficydtg" w:id="0"/>
      <w:bookmarkEnd w:id="0"/>
      <w:r w:rsidDel="00000000" w:rsidR="00000000" w:rsidRPr="00000000">
        <w:rPr>
          <w:rtl w:val="0"/>
        </w:rPr>
        <w:t xml:space="preserve">DIRECTOR OF MARKETING</w:t>
      </w:r>
    </w:p>
    <w:p w:rsidR="00000000" w:rsidDel="00000000" w:rsidP="00000000" w:rsidRDefault="00000000" w:rsidRPr="00000000">
      <w:pPr>
        <w:widowControl w:val="0"/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Demonstrate leadership and expertise in marketing. Be savvy in various forms of online and offline demand generation. Charged with leading a wide range of community experiences and becoming the brand voice.</w:t>
      </w:r>
    </w:p>
    <w:p w:rsidR="00000000" w:rsidDel="00000000" w:rsidP="00000000" w:rsidRDefault="00000000" w:rsidRPr="00000000">
      <w:pPr>
        <w:widowControl w:val="0"/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Ownership of all marketing functions and resources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Set marketing strategic and tactical direction in collaboration with senior management and sales leadership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Govern all marketing project, activation, and go-to-market plans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Routinely provide management with detailed reporting which includes - but not limited to - customer behaviors and sentiment, market/competitive conditions, industry/economic trends, product performance and campaign performance</w:t>
      </w:r>
      <w:r w:rsidDel="00000000" w:rsidR="00000000" w:rsidRPr="00000000">
        <w:rPr>
          <w:i w:val="1"/>
          <w:rtl w:val="0"/>
        </w:rPr>
        <w:t xml:space="preserve"> (ROI)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Manage marketing-related budget items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Manage the onboarding and development of marketing staff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Oversee the creative/branding process, ensuring all benchmarks are met and systems enforced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Maintain library of marketing collateral, ensuring content is authentic and with certification or royalty-free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Manage and support all partner and vendor relations associated with the organization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Collaborate, when necessary, with industry leaders to achieve 'best practices' and strategic alignment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Stay current on digital and strategic marketing trends and adjust strategies accordingly</w:t>
      </w:r>
    </w:p>
    <w:p w:rsidR="00000000" w:rsidDel="00000000" w:rsidP="00000000" w:rsidRDefault="00000000" w:rsidRPr="00000000">
      <w:pPr>
        <w:widowControl w:val="0"/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i w:val="1"/>
          <w:rtl w:val="0"/>
        </w:rPr>
        <w:t xml:space="preserve">Qualifications:</w:t>
      </w:r>
    </w:p>
    <w:p w:rsidR="00000000" w:rsidDel="00000000" w:rsidP="00000000" w:rsidRDefault="00000000" w:rsidRPr="00000000">
      <w:pPr>
        <w:widowControl w:val="0"/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 minimum of 10 years of work experience in marketing and communications, with a focus on building and executing industry-specific marketing programs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Strong creative skills and proven track record of design oversight and maintaining brand standards.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Experience with architecting and designing campaigns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Proficiency in content management systems and content governance process.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Experience managing online advertising campaigns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Experience developing integrated demand generation strategies and executing campaigns with a proven record of supporting sales to meet and exceed pipeline and revenue targets.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Experience A/B Testing, Analytics and marketing automation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Excellent communicator with proven ability to clearly convey complex ideas and data in written, presentation and spoken formats to a variety of audiences including executive management.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Detail-oriented team player with cross-functional project leadership and strong team management skills.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Proficient with creative software, such as PhotoShop, Illustrator, PowerPoint, etc.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Ability to use data for decision-making in combination with intuition, common sense and judgment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Ability to work independently, take direction from others, solve problems with limited supervision, prioritize tasks, and meet deadlines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 collaborative work style, innovative thinking, strong work ethic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BA / BS / MBA in Marketing, Journalism, Communications or related discipline required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990" w:right="81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333333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40" w:lineRule="auto"/>
      <w:contextualSpacing w:val="1"/>
    </w:pPr>
    <w:rPr>
      <w:rFonts w:ascii="Calibri" w:cs="Calibri" w:eastAsia="Calibri" w:hAnsi="Calibri"/>
      <w:color w:val="c6503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line="240" w:lineRule="auto"/>
      <w:contextualSpacing w:val="1"/>
    </w:pPr>
    <w:rPr>
      <w:rFonts w:ascii="Calibri" w:cs="Calibri" w:eastAsia="Calibri" w:hAnsi="Calibri"/>
      <w:color w:val="c65039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contextualSpacing w:val="1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contextualSpacing w:val="1"/>
    </w:pPr>
    <w:rPr>
      <w:color w:val="c65039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spacing w:after="60" w:lineRule="auto"/>
      <w:contextualSpacing w:val="1"/>
    </w:pPr>
    <w:rPr>
      <w:color w:val="000000"/>
      <w:sz w:val="20"/>
      <w:szCs w:val="2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Relationship Id="rId6" Type="http://schemas.openxmlformats.org/officeDocument/2006/relationships/hyperlink" Target="http://orbitmedia.com/" TargetMode="External"/></Relationships>
</file>